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hAnsi="Times New Roman"/>
          <w:sz w:val="32"/>
          <w:szCs w:val="3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1183774</wp:posOffset>
            </wp:positionH>
            <wp:positionV relativeFrom="page">
              <wp:posOffset>131306</wp:posOffset>
            </wp:positionV>
            <wp:extent cx="5505316" cy="961224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канирование000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5489" t="0" r="561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05316" cy="9612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Настоящие «Правила приема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Частное учреждение профессиональную образовательную организацию «СТОЛИЧНЫЙ БИЗНЕС КОЛЛЕДЖ» на обучение по образовательным программам среднего профессионального образования на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2021/2022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учебный год»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– Правила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разработаны в соответствии с Федеральным законом «Об образовании в Российской Федерации» №</w:t>
      </w:r>
      <w:r>
        <w:rPr>
          <w:rFonts w:ascii="Times New Roman" w:hAnsi="Times New Roman"/>
          <w:sz w:val="26"/>
          <w:szCs w:val="26"/>
          <w:rtl w:val="0"/>
          <w:lang w:val="ru-RU"/>
        </w:rPr>
        <w:t>273-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ФЗ 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декабря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>2012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изменениями и дополнениями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Федеральным законом «О персональных данных»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>2006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>152-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ФЗ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приказом Министерства просвещения РФ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>2020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457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Перечнем профессий и специальностей среднего профессионального образования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29.10.2013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 № </w:t>
      </w:r>
      <w:r>
        <w:rPr>
          <w:rFonts w:ascii="Times New Roman" w:hAnsi="Times New Roman"/>
          <w:sz w:val="26"/>
          <w:szCs w:val="26"/>
          <w:rtl w:val="0"/>
          <w:lang w:val="ru-RU"/>
        </w:rPr>
        <w:t>1199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редакции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25.04.2019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208),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декабря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>2013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1422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«Об утверждении перечня вступительных испытаний при приеме на обучение по образовательным программ СПО  по профессиям и специальностям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требующим у поступающих  наличия определенных творческих способностей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физических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психических качеств»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Уставом Частного учреждения профессиональной образовательной организации «СТОЛИЧНЫЙ БИЗНЕС КОЛЛЕДЖ»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7"/>
          <w:szCs w:val="27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Настоящие Правила регламентируют прием граждан Российской Федерации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иностранных граждан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 без гражданства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соотечественников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проживающих за рубежом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соответственно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граждане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поступающие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обучение по образовательным программам среднего профессионального образования – программам подготовки специалистов среднего звена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образовательная программа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Частное учреждение профессиональную образовательную организацию «СТОЛИЧНЫЙ БИЗНЕС КОЛЛЕДЖ»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– Колледж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договорам об образовании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заключаемым при приеме на обучение за счет физических лиц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юридических лиц 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– договор об оказании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Иностранные граждане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инвалиды и лица с ограниченными  возможностями здоровья принимаются на обучение по образовательным программам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установленными настоящими Правилами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 в Колледж лиц для обучения по образовательным программам осуществляется по заявлениям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 основное общее или среднее общее образование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иное не установлено Федеральным законом 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2012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273-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образовании в Российской Федерации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Федеральный закон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1"/>
          <w:numId w:val="4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7"/>
          <w:szCs w:val="27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Колледж осуществляет передачу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Филиалов Колледж не имеет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426"/>
        </w:tabs>
        <w:spacing w:before="100" w:after="100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1.6.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 соответствующий уровень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ОРГАНИЗАЦИЯ ПРИЕМА В КОЛЛЕДЖ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Организация приема на обучение по образовательным программам осуществляется приемной комиссией Колледжа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приемная комиссия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spacing w:after="0"/>
        <w:ind w:left="0" w:firstLine="709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Председателем приемной комиссии является директор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полномочия и порядок деятельности приемной комиссии регламентируются положением о ней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утверждаемым директором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100"/>
        <w:ind w:left="0"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Работу приемной комиссии и делопроизводство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личный прием поступающих и их родителей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законных представителей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организует ответственный секретарь приемной комиссии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назначается директором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ind w:left="0"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организации и проведения вступительных испытаний по специальности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требующей наличия у поступающих определенных творческих способностей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председателем приемной комиссии утверждаются составы экзаменационных и апелляционных комиссий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Полномочия и порядок деятельности экзаменационных и апелляционных комиссий определяются положениями о них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председателем приемной комиссии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ind w:left="0"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приеме в Колледж обеспечиваются соблюдение прав граждан в области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законодательством Российской Федерации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гласность и открытость работы приемной комиссии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ind w:left="0"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2.6.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целью подтверждения достоверности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представляемых поступающими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приемная комиссия вправе обращаться в соответствующие государственные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муниципальные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органы и организации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100"/>
        <w:ind w:left="0"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10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ИНФОРМИРОВАНИЯ ПОСТУПАЮЩИХ</w:t>
      </w:r>
    </w:p>
    <w:p>
      <w:pPr>
        <w:pStyle w:val="List Paragraph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6"/>
        </w:numPr>
        <w:bidi w:val="0"/>
        <w:spacing w:before="100"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Колледж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Колледж обязан ознакомить поступающего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 родителей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законных представителей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своим уставом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лицензией на осуществление образовательной деятельности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свидетельством о государственной аккредитации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образовательными программами и другими документами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обучающихся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6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целях информирования о приеме на обучение Колледж размещает информацию на официальном сайте 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sz w:val="21"/>
          <w:szCs w:val="21"/>
          <w:shd w:val="clear" w:color="auto" w:fill="ffffff"/>
        </w:rPr>
        <w:fldChar w:fldCharType="begin" w:fldLock="0"/>
      </w:r>
      <w:r>
        <w:rPr>
          <w:rStyle w:val="Hyperlink.0"/>
          <w:rFonts w:ascii="Arial" w:cs="Arial" w:hAnsi="Arial" w:eastAsia="Arial"/>
          <w:sz w:val="21"/>
          <w:szCs w:val="21"/>
          <w:shd w:val="clear" w:color="auto" w:fill="ffffff"/>
        </w:rPr>
        <w:instrText xml:space="preserve"> HYPERLINK "mailto:info@cbcollege.ru"</w:instrText>
      </w:r>
      <w:r>
        <w:rPr>
          <w:rStyle w:val="Hyperlink.0"/>
          <w:rFonts w:ascii="Arial" w:cs="Arial" w:hAnsi="Arial" w:eastAsia="Arial"/>
          <w:sz w:val="21"/>
          <w:szCs w:val="21"/>
          <w:shd w:val="clear" w:color="auto" w:fill="ffffff"/>
        </w:rPr>
        <w:fldChar w:fldCharType="separate" w:fldLock="0"/>
      </w:r>
      <w:r>
        <w:rPr>
          <w:rStyle w:val="Hyperlink.0"/>
          <w:rFonts w:ascii="Arial" w:hAnsi="Arial"/>
          <w:sz w:val="21"/>
          <w:szCs w:val="21"/>
          <w:shd w:val="clear" w:color="auto" w:fill="ffffff"/>
          <w:rtl w:val="0"/>
          <w:lang w:val="ru-RU"/>
        </w:rPr>
        <w:t>info@cbcollege.ru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информационно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официальный сайт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способами с использованием информационно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обеспечивает свободный доступ в здание Колледжа к информации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размещенной на информационном стенде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табло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приемной комиссии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электронной информационной системе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–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информационный стенд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1"/>
          <w:numId w:val="6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Приемная комиссия на официальном сайте Колледжа и информационном стенде до начала приема документов размещает следующую информацию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2"/>
          <w:numId w:val="6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приема в Частное учреждение профессиональную  образовательную организацию «СТОЛИЧНЫЙ БИЗНЕС КОЛЛЕДЖ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приема на обучение по договорам об оказании платных образовательных услуг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специальностей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которым образовательная организация объявляет прием в соответствии с лицензией на осуществление образовательной деятельности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выделением форм получения образования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 к уровню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которое необходимо для поступления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основное общее или среднее общее образование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вступительных испытаний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информацию о формах проведения вступительных испытаний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информацию о возможности приема заявлений и необходимых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настоящими Правилами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электронной форме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особенности проведения вступительных испытаний для инвалидов и лиц с ограниченными возможностями здоровья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информацию о необходимости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отсутствии необходимости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прохождения поступающими обязательного предварительного медицинского осмотра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обследования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);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необходимости прохождения указанного осмотра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перечня врачей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перечня лабораторных и функциональных исследований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перечня общих и дополнительных медицинских противопоказаний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before="100" w:after="100"/>
        <w:ind w:left="993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Колледж общежития не имеет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spacing w:before="100" w:after="100"/>
        <w:ind w:left="993" w:hanging="284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3.4.2.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</w:t>
      </w:r>
      <w:r>
        <w:rPr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июня</w:t>
      </w:r>
      <w:r>
        <w:rPr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общее количество мест для приема по каждой специальности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по различным формам получения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мест по каждой специальности  по договорам об оказании платных образовательных услуг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по различным формам получения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подачи и рассмотрения апелляций по результатам вступительных испытаний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образец договора об оказании платных образовательных услуг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3.5.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spacing w:before="100" w:after="100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приемом в образовательную организацию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before="100" w:after="100"/>
        <w:ind w:left="993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9"/>
        </w:numPr>
        <w:bidi w:val="0"/>
        <w:spacing w:before="100" w:after="10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 ДОКУМЕНТОВ ОТ ПОСТУПАЮЩИХ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Прием в Колледж в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по образовательным программам проводится на первый курс по личному заявлению граждан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Прием документов начинается не позднее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Прием заявлений в Колледж на очную форму получения образования осуществляется до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августа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наличии свободных мест в образовательной организации прием документов продлевается до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ноября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текущего года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 заявлений у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поступающих для обучения по образовательной программе по специальности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требующей у поступающих определенных творческих способностей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осуществляется до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августа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Сроки приема заявлений в Колледж на иные формы получения образования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16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наличии свободных мест продлевается до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01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декабря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подаче заявления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русском языке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приеме в Колледж поступающий предъявляет следующие документы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4.2.1.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Граждане Российской Федерации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1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оригинал или копию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удостоверяющих его личность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гражданство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оригинал или копию документа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 об образовании и о квалификации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/>
        <w:ind w:right="0"/>
        <w:jc w:val="both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фотографии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Иностранные граждане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 без гражданства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соотечественники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проживающие за рубежом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копию документа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удостоверяющего личность поступающего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документ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удостоверяющий личность иностранного гражданина в Российской Федерации в соответствии со статьей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</w:t>
      </w:r>
    </w:p>
    <w:p>
      <w:pPr>
        <w:pStyle w:val="List Paragraph"/>
        <w:spacing w:after="0"/>
        <w:ind w:left="709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2002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115-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правовом положении иностранных граждан в Российской Федерации»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оригинал документа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иностранного государства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документа об образовании и о квалификации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иностранного государства об образовании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107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образовании в Российской Федерации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7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установленном Федеральным законом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образовании в Российской Федерации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свидетельство о признании иностранного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заверенный в порядке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установленном статьей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81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Основ законодательства Российской Федерации о нотариате 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1993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4462-1,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перевод на русский язык документа иностранного государства об образовании и приложения к нему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последнее предусмотрено законодательством государства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выдан такой документ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документов или иных доказательств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принадлежность соотечественника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проживающего за рубежом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группам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предусмотренным пунктом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статьи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1999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99-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";</w:t>
      </w:r>
    </w:p>
    <w:p>
      <w:pPr>
        <w:pStyle w:val="List Paragraph"/>
        <w:numPr>
          <w:ilvl w:val="0"/>
          <w:numId w:val="11"/>
        </w:numPr>
        <w:bidi w:val="0"/>
        <w:spacing w:after="0"/>
        <w:ind w:right="0"/>
        <w:jc w:val="both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фотографии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имя и отчество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последнее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поступающего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переводах поданных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должны соответствовать фамилии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имени и отчеству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последнее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 в документе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удостоверяющем личность иностранного гражданина в Российской Федерации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 необходимости создания специальных условий при проведении вступительных испытаний инвалиды и лица с ограниченными возможностями здоровья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дополнительно документ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подтверждающий инвалидность или ограниченные возможности здоровья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требующие создания указанных условий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4.5.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Поступающие помимо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указанных в пунктах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4.2.1 - 4.3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Порядка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вправе предоставить оригинал или копию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результаты индивидуальных достижений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копию договора о целевом обучении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заверенную заказчиком целевого обучения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незаверенную копию указанного договора с предъявлением его оригинала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личном представлении оригиналов документов поступающим допускается заверение их копий Колледжем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Взамен сданных в приемную комиссию   документов выдается расписка установленного образца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законного представителя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поступающему не исполнилось восемнадцати лет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Документами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удостоверяющими личность иностранного гражданина в Российской Федерации являются паспорт иностранного гражданина либо иной документ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установленный федеральным законом или признаваемый в соответствии с международным договором Российской Федерации в качестве документа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удостоверяющего личность иностранного гражданина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Документами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удостоверяющими личность лица без гражданства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pacing w:after="0"/>
        <w:ind w:left="1428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выданный иностранным государством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признаваемый в соответствии с международным договором Российской Федерации качестве документа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удостоверяющего личность лица без гражданства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after="0"/>
        <w:ind w:left="1428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разрешение на временное проживание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after="0"/>
        <w:ind w:left="1428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 на жительство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after="0"/>
        <w:ind w:left="1428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иные документы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федеральным законом или признаваемые в соответствии с международным договором Российской Федерации в качестве документов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удостоверяющих личность лица без гражданства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4.7.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заявлении поступающим указываются следующие обязательные сведения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имя и отчество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последнее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рождения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документа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удостоверяющего его личность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и кем выдан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предыдущем уровне образования и документе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об образовании и о квалификации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подтверждающем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специальность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обучения по которым он планирует поступать в Колледж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указанием условий обучения и формы получения образования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 мест по договорам об оказании платных образовательных услуг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4.7.1.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заявлении также фиксируется факт ознакомления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через информационные системы общего пользования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копиями лицензии на осуществление образовательной деятельности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 ознакомления заверяется личной подписью поступающего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4.7.2.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Подписью поступающего заверяется также следующее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согласие на обработку полученных в связи с приемом в образовательную организацию персональных данных поступающих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 получения среднего профессионального образования впервые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ознакомление с уставом образовательной организации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лицензией на осуществление образовательной деятельности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свидетельством о государственной аккредитации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образовательными программами и другими документами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обучающихся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ознакомление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через информационные системы общего пользования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датой предоставления оригинала документа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 об образовании и о квалификации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4.7.3.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представления поступающим заявления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содержащего не все сведения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настоящим пунктом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несоответствующие действительности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Колледж возвращает документы поступающему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ind w:left="0" w:firstLine="72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 поступлении на обучение в Колледж поступающие не проходят специальные медицинские осмотры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обследования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4.9.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Поступающие вправе направить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представить в Колледж заявление о приеме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необходимые документы одним из следующих способов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8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1)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 в Колледж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2)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через операторов почтовой связи общего пользования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почте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заказным письмом с уведомлением о вручении по адресу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125009,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Тверская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.27.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.1.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направлении документов по почте поступающий к заявлению о приеме прилагает копии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удостоверяющих его личность и гражданство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документа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 об образовании и о квалификации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иных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настоящими Правилами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электронной форме в соответствии с Федеральным законом 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2011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63-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электронной подписи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Федеральным законом 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2006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149-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информации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технологиях и о защите информации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Федеральным законом от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2003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126-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связи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 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на бумажном носителе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посредством электронной почты  или электронной информационной системы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 использованием функционала официального сайта Колледжа в информационно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иным способом с использованием информационно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направленные в Колледж одним из перечисленных в настоящем пункте способов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принимаются не позднее сроков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пунктом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настоящих Правил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4.10.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допускается взимание платы с поступающих при подаче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пункте 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настоящих Правил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4.11.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каждого поступающего заводится личное дело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котором хранятся все сданные документы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4.12. 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Поступающему при личном представлении документов выдается расписка о приеме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4.13.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письменному заявлению поступающий имеет право забрать оригинал документа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 об образовании и о квалификации и другие документы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представленные поступающим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 должны возвращаться Колледжем в течение следующего рабочего дня после подачи заявления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5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ВСТУПИТЕЛЬНЫЕ ИСПЫТАНИЯ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требующим у поступающих наличия определенных творческих способностей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проводятся вступительные испытания при приеме на обучение по  специальности среднего профессионального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54.02.01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Дизайн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отраслям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</w:p>
    <w:p>
      <w:pPr>
        <w:pStyle w:val="List Paragraph"/>
        <w:numPr>
          <w:ilvl w:val="1"/>
          <w:numId w:val="18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Вступительное испытание проводятся в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виде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выполнения композиции из геометрических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выполнения графического задания по рисунку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5.3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Вступительное испытание оформляется протоколом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фиксируются результатам выполненного задания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5.4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Результаты вступительного испытания оцениваются по зачетной системе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Успешное прохождение вступительного испытания подтверждает наличие у поступающих определенных творческих способностей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обучения по соответствующей образовательной программе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9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ОСОБЕННОСТИ ПРОВЕДЕНИЯ ВСТУПИТЕЛЬНЫХ ИСПЫТАНИЙ ДЛЯ ИНВАЛИДОВ И ЛИЦ С ОГРАНИЧЕННЫМИ ВОЗМОЖНОСТЯИТ ЗДОРОВЬЯ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 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индивидуальных возможностей и состояния здоровья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индивидуальные особенности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поступающих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6.2.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проведении вступительных испытаний обеспечивается соблюдение следующих требований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имеющими ограниченных возможностей здоровья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это не создает трудностей для поступающих при сдаче вступительного испытания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присутствие ассистента из числа работников Колледжа или привлеченных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оказывающего поступающим необходимую техническую помощь с учетом их индивидуальных особенностей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занять рабочее место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передвигаться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прочитать и оформить задание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общаться с экзаменатором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поступающим предоставляется в печатном виде инструкция о порядке проведения вступительных испытаний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материально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условия должны обеспечивать возможность беспрепятственного доступа поступающих в аудитории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туалетные и другие помещения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их пребывания в указанных помещениях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наличие пандусов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поручней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расширенных дверных проемов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лифтов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лифтов аудитория должна располагаться на первом этаже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наличие специальных кресел и других приспособлений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слепых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задания для выполнения на вступительном испытании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инструкция о порядке проведения вступительных испытаний оформляются рельефно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точечным шрифтом Брайля или в виде электронного документа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доступного с помощью компьютера со специализированным программным обеспечением для слепых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зачитываются ассистентом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 выполняются на бумаге рельефно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точечным шрифтом Брайля или на компьютере со специализированным программным обеспечением для слепых или надиктовываются ассистенту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точечным шрифтом Брайля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компьютер со специализированным программным обеспечением для слепых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слабовидящих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обеспечивается индивидуальное равномерное освещение не менее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300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люкс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поступающим для выполнения задания при необходимости предоставляется увеличивающее устройство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задания для выполнения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инструкция о порядке проведения вступительных испытаний оформляются увеличенным шрифтом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глухих и слабослышащих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наличие звукоусиливающей аппаратуры коллективного пользования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поступающим предоставляется звукоусиливающая аппаратура индивидуального пользования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лиц с тяжелыми нарушениями речи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глухих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слабослышащих все вступительные испытания по желанию поступающих могут проводиться в письменной форме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лиц с нарушениями опорно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двигательного аппарата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тяжелыми нарушениями двигательных функций верхних конечностей или отсутствием верхних конечностей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письменные задания выполняются на компьютере со специализированным программным обеспечением или надиктовываются ассистенту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желанию поступающих все вступительные испытания могут проводиться в устной форме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/>
        <w:ind w:left="0" w:firstLine="72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ОБЩИЕ ПРАВИЛА ПОДАЧИ И РАССМОТРЕНИЯ АПЕЛЛЯЦИЙ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результатам вступительного испытания поступающий имеет право подать в апелляционную комиссию письменное заявление о нарушении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его мнению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установленного порядка проведения испытания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несогласии с его результатами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апелляция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Рассмотрение апелляции не является пересдачей вступительного испытания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ходе рассмотрения апелляции проверяется только правильность оценки результатов сдачи вступительного испытания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Апелляция подается поступающим лично на следующий день после объявления результата вступительного испытания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поступающий имеет право ознакомиться со своей работой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выполненной в ходе вступительного испытания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Колледжем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Приемная комиссия обеспечивает прием апелляций в течение всего рабочего дня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Рассмотрение апелляций проводится не позднее следующего дня после дня ознакомления с работами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выполненными в ходе вступительных испытаний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Поступающий имеет право присутствовать при рассмотрении апелляции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Поступающий должен иметь при себе документ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удостоверяющий его личность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экзаменационный лист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 несовершеннолетним поступающим имеет право присутствовать один из родителей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законных представителей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апелляционной комиссии принимаются большинством голосов от числа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входящих в состав апелляционной комиссии и присутствующих на ее заседании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равенстве голосов решающим является голос председательствующего на заседании апелляционной комиссии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рассмотрения апелляции выносится решение апелляционной комиссии об оценке по вступительному испытанию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Оформленное протоколом решение апелляционной комиссии доводится до сведения поступающего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роспись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ЗАЧИСЛЕНИЕ В КОЛЛЕДЖ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7"/>
          <w:szCs w:val="27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Поступающий представляет оригинал документа об образовании и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 об образовании и о квалификации в сроки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установленные образовательной организацией пунктом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настоящих Правил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истечении сроков представления оригиналов документов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документов об образовании и о квалификации директором Колледжа издается приказ о зачислении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рекомендованных приемной комиссией к зачислению и представивших оригиналы соответствующих документов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Приложением к приказу о зачислении является пофамильный перечень указанных лиц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0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если численность поступающих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поступающих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успешно прошедших вступительные испытания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превышает количество мест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указанных в представленных поступающими документах об образовании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документах об образовании и о квалификации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результатов индивидуальных достижений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сведения о которых поступающий вправе представить при приеме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наличия договора о целевом обучении с организациями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указанными в части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статьи 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71.1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 образовании в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".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Результаты освоения поступающими образовательной программы основного общего или среднего общего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указанные в представленных поступающими документах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документах об образовании и о квалификации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учитываются по общеобразовательным предметам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приеме учитывается средний балл аттестатов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зачислению рекомендуются поступающие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имеющие наиболее высокий балл аттестатов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Результаты индивидуальных достижений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указанных в представленных поступающими документах об образовании и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документах об образовании и о квалификации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приеме на обучение по образовательным программам Колледжем учитываются следующие результаты индивидуальных достижений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наличие статуса победителя или призера в олимпиадах и иных интеллектуальных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творческих конкурсах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мероприятиях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направленных на развитие интеллектуальных и творческих способностей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способностей к занятиям физической культурой и спортом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интереса к научной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научно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исследовательской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инженерно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технической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изобретательской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творческой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физкультурно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спортивной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на пропаганду научных знаний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творческих и спортивных достижений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ноября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>2015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 </w:t>
      </w:r>
      <w:r>
        <w:rPr>
          <w:rFonts w:ascii="Times New Roman" w:hAnsi="Times New Roman"/>
          <w:sz w:val="26"/>
          <w:szCs w:val="26"/>
          <w:rtl w:val="0"/>
          <w:lang w:val="ru-RU"/>
        </w:rPr>
        <w:t>1239 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 утверждении Правил выявления детей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проявивших выдающиеся способности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сопровождения и мониторинга их дальнейшего развития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/>
          <w:sz w:val="26"/>
          <w:szCs w:val="26"/>
          <w:vertAlign w:val="superscript"/>
          <w:rtl w:val="0"/>
          <w:lang w:val="ru-RU"/>
        </w:rPr>
        <w:t>17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Абилимпикс</w:t>
      </w:r>
      <w:r>
        <w:rPr>
          <w:rFonts w:ascii="Times New Roman" w:hAnsi="Times New Roman"/>
          <w:sz w:val="26"/>
          <w:szCs w:val="26"/>
          <w:rtl w:val="0"/>
          <w:lang w:val="ru-RU"/>
        </w:rPr>
        <w:t>";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наличие у поступающего статуса победителя или призера чемпионата профессионального мастерства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проводимого Союзом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Молодые профессионалы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Ворлдскиллс Россия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)",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международной организацией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Ворлдскиллс Интернешнл </w:t>
      </w:r>
      <w:r>
        <w:rPr>
          <w:rFonts w:ascii="Times New Roman" w:hAnsi="Times New Roman"/>
          <w:sz w:val="26"/>
          <w:szCs w:val="26"/>
          <w:rtl w:val="0"/>
          <w:lang w:val="ru-RU"/>
        </w:rPr>
        <w:t>WorldSkills International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”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международной организацией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Ворлдскиллс Европа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(WorldSkills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rtl w:val="0"/>
          <w:lang w:val="ru-RU"/>
        </w:rPr>
        <w:t>ur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оре</w:t>
      </w:r>
      <w:r>
        <w:rPr>
          <w:rFonts w:ascii="Times New Roman" w:hAnsi="Times New Roman"/>
          <w:sz w:val="26"/>
          <w:szCs w:val="26"/>
          <w:rtl w:val="0"/>
          <w:lang w:val="ru-RU"/>
        </w:rPr>
        <w:t>)";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наличие у поступающего статуса чемпиона или призера Олимпийских игр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Паралимпийских игр и Сурдлимпийских игр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чемпиона мира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чемпиона Европы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лица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занявшего первое место на первенстве мира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первенстве Европы по видам спорта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включенным в программы Олимпийских игр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Паралимпийских игр и Сурдлимпийских игр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наличие у поступающего статуса чемпиона мира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чемпиона Европы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лица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занявшего первое место на первенстве мира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первенстве Европы по видам спорта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включенным в программы Олимпийских игр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Паралимпийских игр и Сурдлимпийских игр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утвержденных образовательной организацией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самостоятельно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Поступающие с ограниченными возможностями здоровья принимаются на обучение в Колледж по адаптированной образовательной программе с согласия родителей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подтвержденного их письменным заявлением  и на основании рекомендаций психолого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медико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педагогической комиссии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8.7.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свободных мест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оставшихся после зачисления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по результатам вступительных испытаний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зачисление в образовательную организацию осуществляется до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декабря текущего года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0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20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8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64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15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29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79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93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390"/>
          </w:tabs>
          <w:ind w:left="681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68" w:firstLine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75" w:firstLine="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08" w:firstLine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55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86" w:firstLine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93" w:firstLine="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53" w:firstLine="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firstLine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firstLine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20" w:firstLine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8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0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8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520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3240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600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4320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5040" w:hanging="2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5400" w:hanging="2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138" w:hanging="106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858" w:hanging="14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218" w:hanging="14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938" w:hanging="17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658" w:hanging="21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5018" w:hanging="21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4"/>
    </w:lvlOverride>
  </w:num>
  <w:num w:numId="10">
    <w:abstractNumId w:val="5"/>
  </w:num>
  <w:num w:numId="11">
    <w:abstractNumId w:val="4"/>
  </w:num>
  <w:num w:numId="12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709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2136"/>
          </w:tabs>
          <w:ind w:left="1429" w:firstLine="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856"/>
          </w:tabs>
          <w:ind w:left="2149" w:firstLine="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3576"/>
          </w:tabs>
          <w:ind w:left="2869" w:firstLine="3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4296"/>
          </w:tabs>
          <w:ind w:left="3589" w:firstLine="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5016"/>
          </w:tabs>
          <w:ind w:left="4309" w:firstLine="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5736"/>
          </w:tabs>
          <w:ind w:left="5029" w:firstLine="7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6456"/>
          </w:tabs>
          <w:ind w:left="5749" w:firstLine="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7176"/>
          </w:tabs>
          <w:ind w:left="6469" w:firstLine="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0"/>
    <w:lvlOverride w:ilvl="0">
      <w:startOverride w:val="5"/>
    </w:lvlOverride>
  </w:num>
  <w:num w:numId="16">
    <w:abstractNumId w:val="9"/>
  </w:num>
  <w:num w:numId="17">
    <w:abstractNumId w:val="8"/>
  </w:num>
  <w:num w:numId="18">
    <w:abstractNumId w:val="8"/>
    <w:lvlOverride w:ilvl="1">
      <w:startOverride w:val="2"/>
    </w:lvlOverride>
  </w:num>
  <w:num w:numId="19">
    <w:abstractNumId w:val="0"/>
    <w:lvlOverride w:ilvl="0">
      <w:startOverride w:val="6"/>
    </w:lvlOverride>
  </w:num>
  <w:num w:numId="2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2367"/>
          </w:tabs>
          <w:ind w:left="180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8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0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sz w:val="21"/>
      <w:szCs w:val="21"/>
      <w:shd w:val="clear" w:color="auto" w:fill="ffffff"/>
    </w:rPr>
  </w:style>
  <w:style w:type="numbering" w:styleId="Импортированный стиль 2">
    <w:name w:val="Импортированный стиль 2"/>
    <w:pPr>
      <w:numPr>
        <w:numId w:val="7"/>
      </w:numPr>
    </w:pPr>
  </w:style>
  <w:style w:type="numbering" w:styleId="Импортированный стиль 3">
    <w:name w:val="Импортированный стиль 3"/>
    <w:pPr>
      <w:numPr>
        <w:numId w:val="10"/>
      </w:numPr>
    </w:pPr>
  </w:style>
  <w:style w:type="numbering" w:styleId="Импортированный стиль 4">
    <w:name w:val="Импортированный стиль 4"/>
    <w:pPr>
      <w:numPr>
        <w:numId w:val="13"/>
      </w:numPr>
    </w:pPr>
  </w:style>
  <w:style w:type="numbering" w:styleId="Импортированный стиль 5">
    <w:name w:val="Импортированный стиль 5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